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A5C0" w14:textId="77777777" w:rsidR="00BF7EDC" w:rsidRDefault="00BF7EDC" w:rsidP="004A56DB">
      <w:pPr>
        <w:rPr>
          <w:rFonts w:ascii="Arial" w:hAnsi="Arial" w:cs="Arial"/>
          <w:b/>
          <w:sz w:val="22"/>
          <w:szCs w:val="22"/>
          <w:lang w:val="mk-MK"/>
        </w:rPr>
      </w:pPr>
    </w:p>
    <w:p w14:paraId="6472ADA9" w14:textId="54419667" w:rsidR="00BF7EDC" w:rsidRPr="008127E2" w:rsidRDefault="00BF7EDC" w:rsidP="006C0EC3">
      <w:pPr>
        <w:ind w:left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127E2">
        <w:rPr>
          <w:rFonts w:ascii="StobiSerif Regular" w:hAnsi="StobiSerif Regular" w:cs="Arial"/>
          <w:b/>
          <w:sz w:val="22"/>
          <w:szCs w:val="22"/>
          <w:lang w:val="mk-MK"/>
        </w:rPr>
        <w:t xml:space="preserve">Анализа на </w:t>
      </w:r>
      <w:r w:rsidR="00585E22" w:rsidRPr="008127E2">
        <w:rPr>
          <w:rFonts w:ascii="StobiSerif Regular" w:hAnsi="StobiSerif Regular" w:cs="Arial"/>
          <w:b/>
          <w:sz w:val="22"/>
          <w:szCs w:val="22"/>
          <w:lang w:val="mk-MK"/>
        </w:rPr>
        <w:t xml:space="preserve">трендот на задоволството на </w:t>
      </w:r>
      <w:r w:rsidR="00AA3606" w:rsidRPr="008127E2">
        <w:rPr>
          <w:rFonts w:ascii="StobiSerif Regular" w:hAnsi="StobiSerif Regular" w:cs="Arial"/>
          <w:b/>
          <w:sz w:val="22"/>
          <w:szCs w:val="22"/>
          <w:lang w:val="mk-MK"/>
        </w:rPr>
        <w:t>корисниците на услуги</w:t>
      </w:r>
      <w:r w:rsidRPr="008127E2">
        <w:rPr>
          <w:rFonts w:ascii="StobiSerif Regular" w:hAnsi="StobiSerif Regular" w:cs="Arial"/>
          <w:b/>
          <w:sz w:val="22"/>
          <w:szCs w:val="22"/>
          <w:lang w:val="mk-MK"/>
        </w:rPr>
        <w:t xml:space="preserve"> во Секретаријатот за законодавство</w:t>
      </w:r>
      <w:r w:rsidR="00585E22" w:rsidRPr="008127E2">
        <w:rPr>
          <w:rFonts w:ascii="StobiSerif Regular" w:hAnsi="StobiSerif Regular" w:cs="Arial"/>
          <w:b/>
          <w:sz w:val="22"/>
          <w:szCs w:val="22"/>
          <w:lang w:val="mk-MK"/>
        </w:rPr>
        <w:t xml:space="preserve"> за периодот 2017-2021 година</w:t>
      </w:r>
    </w:p>
    <w:p w14:paraId="1E7D106D" w14:textId="77777777" w:rsidR="00BF7EDC" w:rsidRDefault="00BF7EDC" w:rsidP="00BF7EDC">
      <w:pPr>
        <w:ind w:left="709"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07DFE84E" w14:textId="77777777" w:rsidR="006B4FA0" w:rsidRDefault="006B4FA0" w:rsidP="008127E2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2913C21D" w14:textId="4FD44118" w:rsidR="006B4FA0" w:rsidRPr="006C0EC3" w:rsidRDefault="006B4FA0" w:rsidP="00D94781">
      <w:pPr>
        <w:ind w:left="720"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Секретаријатот за законодавство согласно меѓународниот стандард за системот за управување со квалитет </w:t>
      </w:r>
      <w:r w:rsidRPr="006C0EC3">
        <w:rPr>
          <w:rFonts w:ascii="StobiSerif Regular" w:hAnsi="StobiSerif Regular" w:cs="Arial"/>
          <w:sz w:val="22"/>
          <w:szCs w:val="22"/>
          <w:lang w:val="en-US"/>
        </w:rPr>
        <w:t xml:space="preserve">ISO 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9001:2015, во периодот 2017-2021 година редовно го мери 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задоволството на корисниците на услуги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10517FDC" w14:textId="4CD5277D" w:rsidR="003B5FEA" w:rsidRPr="006C0EC3" w:rsidRDefault="003B5FEA" w:rsidP="00D94781">
      <w:pPr>
        <w:ind w:left="720"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Согласно член 40 од Законот за Владата на Република Македонија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Секретаријатот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законодавство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ги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врши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работите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што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однесуваат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обезбедување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конзистентноста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правниот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систем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давање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стручни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мислења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усогласување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предлозите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законите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другите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прописи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Уставот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Република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Македонија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законодавството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Европската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Унија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меѓународните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договори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ратификувани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во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согласност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Уставот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Република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Македонија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дава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стручни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мислења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по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прописите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општината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кои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Министерството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локална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  <w:lang w:val="mk-MK"/>
        </w:rPr>
        <w:t>самоуправа</w:t>
      </w:r>
      <w:proofErr w:type="spellEnd"/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тоа ќе го побара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21A55FB8" w14:textId="2E512D79" w:rsidR="003B5FEA" w:rsidRPr="006C0EC3" w:rsidRDefault="003B5FEA" w:rsidP="00466E90">
      <w:pPr>
        <w:ind w:left="720"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>Најчести корисници на услуги на Секретаријатот за законодавство се:</w:t>
      </w:r>
    </w:p>
    <w:p w14:paraId="0F837184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Канцеларија на Претседателот на Владата на Република Северна Македонија </w:t>
      </w:r>
    </w:p>
    <w:p w14:paraId="40A68D4D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финансии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50878D3A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економија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7B41C421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транспорт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врски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250E32EE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здравство</w:t>
      </w:r>
      <w:proofErr w:type="spellEnd"/>
    </w:p>
    <w:p w14:paraId="2CC4A190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внатрешни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работи</w:t>
      </w:r>
      <w:proofErr w:type="spellEnd"/>
    </w:p>
    <w:p w14:paraId="0E76E7A2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одбрана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02A0EEEC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култура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72FA88A2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локална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самоуправа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105891D6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правда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30DF8733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 xml:space="preserve">Министерство за информатичко општество и администрација </w:t>
      </w:r>
    </w:p>
    <w:p w14:paraId="0A527BCF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надворешни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работи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1964643B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>Министерство за земјоделство, шумарство и водостопанство</w:t>
      </w:r>
    </w:p>
    <w:p w14:paraId="3B65EF78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 xml:space="preserve">Министерство за животна средина и просторно планирање </w:t>
      </w:r>
    </w:p>
    <w:p w14:paraId="50A0A5BC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 xml:space="preserve">Министерство за труд и социјална политика </w:t>
      </w:r>
    </w:p>
    <w:p w14:paraId="3E0300A7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Министерство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образование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наука</w:t>
      </w:r>
      <w:proofErr w:type="spellEnd"/>
    </w:p>
    <w:p w14:paraId="143CDAF7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>Министерство за политички систем и односи меѓу заедниците</w:t>
      </w:r>
    </w:p>
    <w:p w14:paraId="7DA8F677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>Генерален секретаријат на Владата на Република Северна Македонија</w:t>
      </w:r>
    </w:p>
    <w:p w14:paraId="56043109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Секретаријат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европски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прашања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79D9FF35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lastRenderedPageBreak/>
        <w:t xml:space="preserve">Служба за општи и заеднички работи на Владата на Република Северна Македонија </w:t>
      </w:r>
    </w:p>
    <w:p w14:paraId="3B208565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Агенција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цивилно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воздухопловство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69AA5851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Агенција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храна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ветеринарство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470B1974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 xml:space="preserve">Агенција за лекови и медицински средства </w:t>
      </w:r>
    </w:p>
    <w:p w14:paraId="0FDC64EA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Агенција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млади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спорт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15181C75" w14:textId="77777777" w:rsidR="003B5FEA" w:rsidRPr="006C0EC3" w:rsidRDefault="003B5FEA" w:rsidP="00A5465F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C0EC3">
        <w:rPr>
          <w:rFonts w:ascii="StobiSerif Regular" w:hAnsi="StobiSerif Regular" w:cs="Arial"/>
          <w:sz w:val="22"/>
          <w:szCs w:val="22"/>
          <w:lang w:val="ru-RU"/>
        </w:rPr>
        <w:t xml:space="preserve">Агенција за акредитација на здравствени установи </w:t>
      </w:r>
    </w:p>
    <w:p w14:paraId="590877DD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Акционерско друштво за изградба и стопанисување со станбен простор и со деловен простор од значење за Републиката </w:t>
      </w:r>
    </w:p>
    <w:p w14:paraId="34EB3E70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Биро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судски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вештачења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3FC730C5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Геолошки завод на Република Северна Македонија </w:t>
      </w:r>
    </w:p>
    <w:p w14:paraId="57A6C67D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Дирекција за технолошки индустриски развојни зони </w:t>
      </w:r>
    </w:p>
    <w:p w14:paraId="341989D8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Државен архив на Република Северна Македонија </w:t>
      </w:r>
    </w:p>
    <w:p w14:paraId="52C9F48A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Државен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испитен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центар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28B74081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Државен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завод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статистика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19325DB2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Државно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правобранителство</w:t>
      </w:r>
      <w:proofErr w:type="spellEnd"/>
    </w:p>
    <w:p w14:paraId="3C413E6C" w14:textId="77777777" w:rsidR="003B5FEA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Управа за водење на матичните книги </w:t>
      </w:r>
    </w:p>
    <w:p w14:paraId="76B5F6EB" w14:textId="77777777" w:rsidR="00A5465F" w:rsidRPr="006C0EC3" w:rsidRDefault="003B5FEA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6C0EC3">
        <w:rPr>
          <w:rFonts w:ascii="StobiSerif Regular" w:hAnsi="StobiSerif Regular" w:cs="Arial"/>
          <w:sz w:val="22"/>
          <w:szCs w:val="22"/>
        </w:rPr>
        <w:t>Центар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управување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кризи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</w:p>
    <w:p w14:paraId="63FF25E4" w14:textId="3B720733" w:rsidR="006C0EC3" w:rsidRPr="006C0EC3" w:rsidRDefault="00A5465F" w:rsidP="006C0EC3">
      <w:pPr>
        <w:pStyle w:val="ListParagraph"/>
        <w:numPr>
          <w:ilvl w:val="0"/>
          <w:numId w:val="2"/>
        </w:numPr>
        <w:tabs>
          <w:tab w:val="left" w:pos="7791"/>
        </w:tabs>
        <w:spacing w:after="200" w:line="276" w:lineRule="auto"/>
        <w:ind w:left="1134"/>
        <w:jc w:val="both"/>
        <w:rPr>
          <w:rFonts w:ascii="StobiSerif Regular" w:hAnsi="StobiSerif Regular" w:cs="Arial"/>
          <w:sz w:val="22"/>
          <w:szCs w:val="22"/>
        </w:rPr>
      </w:pPr>
      <w:r w:rsidRPr="006C0EC3">
        <w:rPr>
          <w:rFonts w:ascii="StobiSerif Regular" w:hAnsi="StobiSerif Regular" w:cs="Arial"/>
          <w:sz w:val="22"/>
          <w:szCs w:val="22"/>
        </w:rPr>
        <w:t xml:space="preserve">Органи на државна управа, други државни органи и други правни лица основани од Републиката кои доставуваат до Секретаријат за законодавство предлог закон и други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акти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давање</w:t>
      </w:r>
      <w:proofErr w:type="spellEnd"/>
      <w:r w:rsidRPr="006C0EC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6C0EC3">
        <w:rPr>
          <w:rFonts w:ascii="StobiSerif Regular" w:hAnsi="StobiSerif Regular" w:cs="Arial"/>
          <w:sz w:val="22"/>
          <w:szCs w:val="22"/>
        </w:rPr>
        <w:t>мислење</w:t>
      </w:r>
      <w:proofErr w:type="spellEnd"/>
    </w:p>
    <w:p w14:paraId="3C75B9E6" w14:textId="75AA8755" w:rsidR="00A5465F" w:rsidRPr="006C0EC3" w:rsidRDefault="00A5465F" w:rsidP="00A5465F">
      <w:pPr>
        <w:ind w:left="720"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C0EC3"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о периодот </w:t>
      </w:r>
      <w:r w:rsidRPr="00466E90">
        <w:rPr>
          <w:rFonts w:ascii="StobiSerif Regular" w:hAnsi="StobiSerif Regular" w:cs="Arial"/>
          <w:b/>
          <w:bCs/>
          <w:sz w:val="22"/>
          <w:szCs w:val="22"/>
          <w:lang w:val="mk-MK"/>
        </w:rPr>
        <w:t>2017-2021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Секретаријатот за законодавство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, секоја година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одред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>уваше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показател  за мерење на задоволството на корисниците на услуги </w:t>
      </w:r>
      <w:r w:rsidR="006C0EC3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AC0D93">
        <w:rPr>
          <w:rFonts w:ascii="StobiSerif Regular" w:hAnsi="StobiSerif Regular" w:cs="Arial"/>
          <w:sz w:val="22"/>
          <w:szCs w:val="22"/>
          <w:lang w:val="mk-MK"/>
        </w:rPr>
        <w:t>распон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466E9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од 85% до </w:t>
      </w:r>
      <w:r w:rsidRPr="00466E90">
        <w:rPr>
          <w:rFonts w:ascii="StobiSerif Regular" w:hAnsi="StobiSerif Regular" w:cs="Arial"/>
          <w:b/>
          <w:bCs/>
          <w:sz w:val="22"/>
          <w:szCs w:val="22"/>
          <w:lang w:val="mk-MK"/>
        </w:rPr>
        <w:t>100% од случаен примерок на дадени анкетни листови да имаат одлична вкупна оцена</w:t>
      </w:r>
      <w:r w:rsidRPr="006C0EC3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AC0D93">
        <w:rPr>
          <w:rFonts w:ascii="StobiSerif Regular" w:hAnsi="StobiSerif Regular" w:cs="Arial"/>
          <w:sz w:val="22"/>
          <w:szCs w:val="22"/>
          <w:lang w:val="mk-MK"/>
        </w:rPr>
        <w:t>Резултатите се претставени подолу.</w:t>
      </w:r>
    </w:p>
    <w:p w14:paraId="449AB9FF" w14:textId="77777777" w:rsidR="003B5FEA" w:rsidRPr="00466E90" w:rsidRDefault="003B5FEA" w:rsidP="00A5465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13D94E0" w14:textId="7B4A4535" w:rsidR="006B4FA0" w:rsidRDefault="006C0EC3" w:rsidP="00466E90">
      <w:pPr>
        <w:ind w:left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66E90">
        <w:rPr>
          <w:rFonts w:ascii="StobiSerif Regular" w:hAnsi="StobiSerif Regular" w:cs="Arial"/>
          <w:b/>
          <w:sz w:val="22"/>
          <w:szCs w:val="22"/>
          <w:lang w:val="mk-MK"/>
        </w:rPr>
        <w:t>Т</w:t>
      </w:r>
      <w:r w:rsidRPr="00466E90">
        <w:rPr>
          <w:rFonts w:ascii="StobiSerif Regular" w:hAnsi="StobiSerif Regular" w:cs="Arial"/>
          <w:b/>
          <w:sz w:val="22"/>
          <w:szCs w:val="22"/>
          <w:lang w:val="mk-MK"/>
        </w:rPr>
        <w:t>ренд на задоволството на корисниците на услуги во Секретаријатот за законодавство за периодот 2017-2021 година</w:t>
      </w:r>
    </w:p>
    <w:p w14:paraId="6B4E02AE" w14:textId="77777777" w:rsidR="00466E90" w:rsidRPr="00466E90" w:rsidRDefault="00466E90" w:rsidP="00466E90">
      <w:pPr>
        <w:ind w:left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560"/>
      </w:tblGrid>
      <w:tr w:rsidR="00466E90" w14:paraId="6D7F1EAE" w14:textId="77777777" w:rsidTr="00466E90">
        <w:trPr>
          <w:jc w:val="center"/>
        </w:trPr>
        <w:tc>
          <w:tcPr>
            <w:tcW w:w="1696" w:type="dxa"/>
          </w:tcPr>
          <w:p w14:paraId="291F8481" w14:textId="00E2655C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560" w:type="dxa"/>
          </w:tcPr>
          <w:p w14:paraId="7B8AC24F" w14:textId="16F3FC37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en-US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2017 година</w:t>
            </w:r>
          </w:p>
        </w:tc>
        <w:tc>
          <w:tcPr>
            <w:tcW w:w="1559" w:type="dxa"/>
          </w:tcPr>
          <w:p w14:paraId="154D528E" w14:textId="1EDF35F1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2018 година</w:t>
            </w:r>
          </w:p>
        </w:tc>
        <w:tc>
          <w:tcPr>
            <w:tcW w:w="1559" w:type="dxa"/>
          </w:tcPr>
          <w:p w14:paraId="5264BCD2" w14:textId="66DC084A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2019 година</w:t>
            </w:r>
          </w:p>
        </w:tc>
        <w:tc>
          <w:tcPr>
            <w:tcW w:w="1559" w:type="dxa"/>
          </w:tcPr>
          <w:p w14:paraId="7DAC96B5" w14:textId="3AF52296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2020 година</w:t>
            </w:r>
          </w:p>
        </w:tc>
        <w:tc>
          <w:tcPr>
            <w:tcW w:w="1560" w:type="dxa"/>
          </w:tcPr>
          <w:p w14:paraId="611E9676" w14:textId="372D6DEC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2021 година</w:t>
            </w:r>
          </w:p>
        </w:tc>
      </w:tr>
      <w:tr w:rsidR="00466E90" w14:paraId="0E757405" w14:textId="77777777" w:rsidTr="00466E90">
        <w:trPr>
          <w:jc w:val="center"/>
        </w:trPr>
        <w:tc>
          <w:tcPr>
            <w:tcW w:w="1696" w:type="dxa"/>
          </w:tcPr>
          <w:p w14:paraId="420C8C9C" w14:textId="00C6C319" w:rsidR="00466E90" w:rsidRPr="00466E90" w:rsidRDefault="00466E90" w:rsidP="00D94781">
            <w:pPr>
              <w:jc w:val="both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466E9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Показател на успешност</w:t>
            </w:r>
          </w:p>
        </w:tc>
        <w:tc>
          <w:tcPr>
            <w:tcW w:w="1560" w:type="dxa"/>
          </w:tcPr>
          <w:p w14:paraId="40C8F60B" w14:textId="392B0285" w:rsidR="00466E90" w:rsidRPr="00AC0D93" w:rsidRDefault="00466E90" w:rsidP="00466E90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en-US"/>
              </w:rPr>
              <w:t>87,5%</w:t>
            </w:r>
          </w:p>
        </w:tc>
        <w:tc>
          <w:tcPr>
            <w:tcW w:w="1559" w:type="dxa"/>
          </w:tcPr>
          <w:p w14:paraId="7893CF25" w14:textId="3F34D99B" w:rsidR="00466E90" w:rsidRPr="00AC0D93" w:rsidRDefault="00466E90" w:rsidP="00466E90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en-US"/>
              </w:rPr>
              <w:t>91,85%</w:t>
            </w:r>
          </w:p>
        </w:tc>
        <w:tc>
          <w:tcPr>
            <w:tcW w:w="1559" w:type="dxa"/>
          </w:tcPr>
          <w:p w14:paraId="597EC5C3" w14:textId="495A5F37" w:rsidR="00466E90" w:rsidRPr="00AC0D93" w:rsidRDefault="00466E90" w:rsidP="00466E90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en-US"/>
              </w:rPr>
              <w:t>92%</w:t>
            </w:r>
          </w:p>
        </w:tc>
        <w:tc>
          <w:tcPr>
            <w:tcW w:w="1559" w:type="dxa"/>
          </w:tcPr>
          <w:p w14:paraId="6F75A579" w14:textId="088ABBCA" w:rsidR="00466E90" w:rsidRPr="00AC0D93" w:rsidRDefault="00466E90" w:rsidP="00466E90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560" w:type="dxa"/>
          </w:tcPr>
          <w:p w14:paraId="0F5A18C8" w14:textId="04521419" w:rsidR="00466E90" w:rsidRPr="00AC0D93" w:rsidRDefault="00466E90" w:rsidP="00466E90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en-US"/>
              </w:rPr>
              <w:t>91,96%</w:t>
            </w:r>
          </w:p>
        </w:tc>
      </w:tr>
    </w:tbl>
    <w:p w14:paraId="2CF505C2" w14:textId="31D17CDB" w:rsidR="006B4FA0" w:rsidRPr="006C0EC3" w:rsidRDefault="00AC0D93" w:rsidP="00AC0D93">
      <w:pPr>
        <w:ind w:left="720" w:firstLine="709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Извор: Годишни анализи на задоволство на корисници на услуги на Секретаријатот за законодавство</w:t>
      </w:r>
    </w:p>
    <w:sectPr w:rsidR="006B4FA0" w:rsidRPr="006C0EC3" w:rsidSect="004A56DB">
      <w:pgSz w:w="12240" w:h="15840"/>
      <w:pgMar w:top="198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B5"/>
    <w:multiLevelType w:val="multilevel"/>
    <w:tmpl w:val="603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821DA"/>
    <w:multiLevelType w:val="multilevel"/>
    <w:tmpl w:val="CF9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DC"/>
    <w:rsid w:val="0009733C"/>
    <w:rsid w:val="000A3338"/>
    <w:rsid w:val="00143B64"/>
    <w:rsid w:val="001F0874"/>
    <w:rsid w:val="002331AE"/>
    <w:rsid w:val="002401F4"/>
    <w:rsid w:val="00286E0D"/>
    <w:rsid w:val="003628D3"/>
    <w:rsid w:val="003A019E"/>
    <w:rsid w:val="003B5FEA"/>
    <w:rsid w:val="003C40E6"/>
    <w:rsid w:val="003D5FB5"/>
    <w:rsid w:val="003D6E46"/>
    <w:rsid w:val="003F623F"/>
    <w:rsid w:val="00466E90"/>
    <w:rsid w:val="004A56DB"/>
    <w:rsid w:val="004A72BB"/>
    <w:rsid w:val="004B54A2"/>
    <w:rsid w:val="004C632E"/>
    <w:rsid w:val="004E4D9A"/>
    <w:rsid w:val="00501A51"/>
    <w:rsid w:val="005122EA"/>
    <w:rsid w:val="005641DD"/>
    <w:rsid w:val="00574591"/>
    <w:rsid w:val="00585E22"/>
    <w:rsid w:val="006047E5"/>
    <w:rsid w:val="00627260"/>
    <w:rsid w:val="0063254D"/>
    <w:rsid w:val="006B4FA0"/>
    <w:rsid w:val="006C0EC3"/>
    <w:rsid w:val="006E093F"/>
    <w:rsid w:val="006F7018"/>
    <w:rsid w:val="00710BB8"/>
    <w:rsid w:val="0071115F"/>
    <w:rsid w:val="00736974"/>
    <w:rsid w:val="00744394"/>
    <w:rsid w:val="0076571C"/>
    <w:rsid w:val="00796CA0"/>
    <w:rsid w:val="007D0714"/>
    <w:rsid w:val="007D0E56"/>
    <w:rsid w:val="007F7CE0"/>
    <w:rsid w:val="008127E2"/>
    <w:rsid w:val="00822A31"/>
    <w:rsid w:val="008460E9"/>
    <w:rsid w:val="00860C93"/>
    <w:rsid w:val="00862A19"/>
    <w:rsid w:val="008758F5"/>
    <w:rsid w:val="00883083"/>
    <w:rsid w:val="008C7525"/>
    <w:rsid w:val="008D78F3"/>
    <w:rsid w:val="008F10B2"/>
    <w:rsid w:val="008F4A8E"/>
    <w:rsid w:val="00976ABB"/>
    <w:rsid w:val="009C1291"/>
    <w:rsid w:val="00A116B7"/>
    <w:rsid w:val="00A44390"/>
    <w:rsid w:val="00A5465F"/>
    <w:rsid w:val="00A60B4A"/>
    <w:rsid w:val="00AA3606"/>
    <w:rsid w:val="00AC0D93"/>
    <w:rsid w:val="00AC2E4A"/>
    <w:rsid w:val="00AD2C9E"/>
    <w:rsid w:val="00B34F8B"/>
    <w:rsid w:val="00B512DD"/>
    <w:rsid w:val="00B81684"/>
    <w:rsid w:val="00BD2EA1"/>
    <w:rsid w:val="00BF06CB"/>
    <w:rsid w:val="00BF7EDC"/>
    <w:rsid w:val="00C03C7E"/>
    <w:rsid w:val="00C347E5"/>
    <w:rsid w:val="00C8142A"/>
    <w:rsid w:val="00CB1C6F"/>
    <w:rsid w:val="00CC14AA"/>
    <w:rsid w:val="00CC23B0"/>
    <w:rsid w:val="00CC6077"/>
    <w:rsid w:val="00CD3138"/>
    <w:rsid w:val="00D5198C"/>
    <w:rsid w:val="00D84CE2"/>
    <w:rsid w:val="00D94781"/>
    <w:rsid w:val="00DB34D4"/>
    <w:rsid w:val="00DC628E"/>
    <w:rsid w:val="00DE29B0"/>
    <w:rsid w:val="00DE4F5B"/>
    <w:rsid w:val="00DF7B6B"/>
    <w:rsid w:val="00E26B09"/>
    <w:rsid w:val="00E9473D"/>
    <w:rsid w:val="00EC1CB5"/>
    <w:rsid w:val="00ED3C80"/>
    <w:rsid w:val="00F00599"/>
    <w:rsid w:val="00F504E9"/>
    <w:rsid w:val="00F6129E"/>
    <w:rsid w:val="00FE7D22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6B3A"/>
  <w15:chartTrackingRefBased/>
  <w15:docId w15:val="{AF952DD8-394B-47F9-B568-1BCB865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D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94"/>
    <w:rPr>
      <w:rFonts w:ascii="Segoe UI" w:eastAsia="Times New Roman" w:hAnsi="Segoe UI" w:cs="Segoe UI"/>
      <w:sz w:val="18"/>
      <w:szCs w:val="18"/>
      <w:lang w:val="en-GB"/>
    </w:rPr>
  </w:style>
  <w:style w:type="table" w:styleId="LightGrid">
    <w:name w:val="Light Grid"/>
    <w:basedOn w:val="TableNormal"/>
    <w:uiPriority w:val="62"/>
    <w:rsid w:val="00AA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B5FEA"/>
    <w:pPr>
      <w:ind w:left="720"/>
      <w:contextualSpacing/>
    </w:pPr>
  </w:style>
  <w:style w:type="table" w:styleId="TableGrid">
    <w:name w:val="Table Grid"/>
    <w:basedOn w:val="TableNormal"/>
    <w:uiPriority w:val="39"/>
    <w:rsid w:val="007D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Shemkovska</dc:creator>
  <cp:keywords/>
  <dc:description/>
  <cp:lastModifiedBy>Marijana Shemkovska</cp:lastModifiedBy>
  <cp:revision>38</cp:revision>
  <cp:lastPrinted>2021-12-13T09:34:00Z</cp:lastPrinted>
  <dcterms:created xsi:type="dcterms:W3CDTF">2020-09-25T06:54:00Z</dcterms:created>
  <dcterms:modified xsi:type="dcterms:W3CDTF">2021-12-13T09:38:00Z</dcterms:modified>
</cp:coreProperties>
</file>